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F" w:rsidRPr="00A72E9F" w:rsidRDefault="00A72E9F" w:rsidP="00A72E9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г. Гуково Ростовской области</w:t>
      </w:r>
    </w:p>
    <w:p w:rsidR="00A72E9F" w:rsidRPr="00A72E9F" w:rsidRDefault="00A72E9F" w:rsidP="00A72E9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Муниципальное  бюджетное   общеобразовательное  учреждение  </w:t>
      </w:r>
    </w:p>
    <w:p w:rsidR="00A72E9F" w:rsidRPr="00A72E9F" w:rsidRDefault="00A72E9F" w:rsidP="00A72E9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Средняя школа № 9</w:t>
      </w:r>
    </w:p>
    <w:p w:rsidR="00A72E9F" w:rsidRPr="00A72E9F" w:rsidRDefault="00A72E9F" w:rsidP="00A72E9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516"/>
        <w:gridCol w:w="3253"/>
      </w:tblGrid>
      <w:tr w:rsidR="00A72E9F" w:rsidRPr="00A72E9F" w:rsidTr="00775B2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9F" w:rsidRPr="00A72E9F" w:rsidRDefault="00A72E9F" w:rsidP="00775B2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педагогического совета  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№9 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от «_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2018  года № 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E9F" w:rsidRPr="00A72E9F" w:rsidRDefault="00A72E9F" w:rsidP="00775B2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72E9F" w:rsidRPr="00A72E9F" w:rsidRDefault="00A72E9F" w:rsidP="00775B27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72E9F" w:rsidRPr="00A72E9F" w:rsidRDefault="00A72E9F" w:rsidP="00775B27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Шведун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Т.В./</w:t>
            </w:r>
          </w:p>
          <w:p w:rsidR="00A72E9F" w:rsidRPr="00A72E9F" w:rsidRDefault="00A72E9F" w:rsidP="00775B27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E9F" w:rsidRPr="00A72E9F" w:rsidRDefault="00A72E9F" w:rsidP="00775B27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A72E9F" w:rsidRPr="00A72E9F" w:rsidRDefault="00A72E9F" w:rsidP="00775B27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Директор  МБОУ СШ № 9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Приказ   от «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2018  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года  № _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  <w:p w:rsidR="00A72E9F" w:rsidRPr="00A72E9F" w:rsidRDefault="00A72E9F" w:rsidP="00775B27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Е. И.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Корниенко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72E9F" w:rsidRPr="00A72E9F" w:rsidRDefault="00A72E9F" w:rsidP="00775B2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E9F" w:rsidRPr="00A72E9F" w:rsidRDefault="00A72E9F" w:rsidP="00A72E9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</w:p>
    <w:p w:rsidR="00A72E9F" w:rsidRPr="00A72E9F" w:rsidRDefault="00A72E9F" w:rsidP="00A72E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2E9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72E9F" w:rsidRPr="00A72E9F" w:rsidRDefault="00A72E9F" w:rsidP="00A72E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2E9F">
        <w:rPr>
          <w:rFonts w:ascii="Times New Roman" w:hAnsi="Times New Roman"/>
          <w:b/>
          <w:sz w:val="28"/>
          <w:szCs w:val="28"/>
        </w:rPr>
        <w:t>по немецкому языку</w:t>
      </w:r>
    </w:p>
    <w:p w:rsidR="00A72E9F" w:rsidRPr="00A72E9F" w:rsidRDefault="00A72E9F" w:rsidP="00A72E9F">
      <w:pPr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Уровень общего образования- </w:t>
      </w:r>
      <w:r w:rsidRPr="00A72E9F">
        <w:rPr>
          <w:rFonts w:ascii="Times New Roman" w:hAnsi="Times New Roman" w:cs="Times New Roman"/>
          <w:sz w:val="28"/>
          <w:szCs w:val="28"/>
          <w:u w:val="single"/>
        </w:rPr>
        <w:t>начальное общее</w:t>
      </w:r>
    </w:p>
    <w:p w:rsidR="00A72E9F" w:rsidRPr="00A72E9F" w:rsidRDefault="00315568" w:rsidP="00A72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Классы: 9 Б</w:t>
      </w:r>
    </w:p>
    <w:p w:rsidR="00A72E9F" w:rsidRPr="00A72E9F" w:rsidRDefault="00A72E9F" w:rsidP="00A72E9F">
      <w:pPr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Количество часов -      ( 3 часа в неделю)</w:t>
      </w:r>
    </w:p>
    <w:p w:rsidR="00A72E9F" w:rsidRPr="00A72E9F" w:rsidRDefault="00A72E9F" w:rsidP="00A72E9F">
      <w:pPr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72E9F" w:rsidRPr="00A72E9F" w:rsidRDefault="00A72E9F" w:rsidP="00A72E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A72E9F">
        <w:rPr>
          <w:rFonts w:ascii="Times New Roman" w:hAnsi="Times New Roman" w:cs="Times New Roman"/>
          <w:sz w:val="28"/>
          <w:szCs w:val="28"/>
          <w:u w:val="single"/>
        </w:rPr>
        <w:t>Сидоренко Татьяна Ивановна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  <w:u w:val="single"/>
        </w:rPr>
        <w:t>Программа разработана на основе примерной программы основного общего образования по немецкому языку Министерства образования и науки РФ</w:t>
      </w:r>
    </w:p>
    <w:p w:rsidR="00A72E9F" w:rsidRDefault="00A72E9F" w:rsidP="00A72E9F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E9F" w:rsidRDefault="00A72E9F" w:rsidP="00A72E9F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2018 - 2019 учебный год</w:t>
      </w:r>
    </w:p>
    <w:p w:rsidR="00A72E9F" w:rsidRPr="00A72E9F" w:rsidRDefault="00A72E9F" w:rsidP="00A72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Рабочая программа к учебному курсу по немецкому языку для 9 класса разработана на основе: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</w:t>
      </w:r>
      <w:r w:rsidRPr="00A72E9F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72E9F">
        <w:rPr>
          <w:rFonts w:ascii="Times New Roman" w:hAnsi="Times New Roman" w:cs="Times New Roman"/>
          <w:sz w:val="28"/>
          <w:szCs w:val="28"/>
        </w:rPr>
        <w:t xml:space="preserve">  Федерального  компонента   государственного  стандарта  общего  образования       (приказ  МО   РФ  от  05.03.2004 г. № 1089);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72E9F">
        <w:rPr>
          <w:rFonts w:ascii="Times New Roman" w:hAnsi="Times New Roman" w:cs="Times New Roman"/>
          <w:sz w:val="28"/>
          <w:szCs w:val="28"/>
        </w:rPr>
        <w:t xml:space="preserve">  Примерной  программы   основного   общего  образования  по  немецкому  языку. Сборник нормативных документов «Иностранный язык» М.Дрофа 2008 г.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72E9F">
        <w:rPr>
          <w:rFonts w:ascii="Times New Roman" w:hAnsi="Times New Roman" w:cs="Times New Roman"/>
          <w:sz w:val="28"/>
          <w:szCs w:val="28"/>
        </w:rPr>
        <w:t xml:space="preserve">  « Программы   общеобразовательных   учреждений. Немецкий  язык.   5   -   9  классы. Автор  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  И.Л. (М., «Просвещение», 2006 г.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72E9F">
        <w:rPr>
          <w:rFonts w:ascii="Times New Roman" w:hAnsi="Times New Roman" w:cs="Times New Roman"/>
          <w:sz w:val="28"/>
          <w:szCs w:val="28"/>
        </w:rPr>
        <w:t xml:space="preserve"> Материалов  УМК   для  9  класса.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Рабочая программа рассчитана на 102 часа (по 3 часа в неделю).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Тематический план ориентирован на использование УМК И. Л.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Садомовой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, который состоит из: учебника «Немецкий язык. 9 класс», рабочей тетради для учащихся,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аудиокурса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, «Книги для учителя» И. Л.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>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Изучение иностранного языка   в 9 классе направлено на достижение цели развития иноязычной коммуникативной компетенции в совокупности её составляющих - речевой, языковой,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, компенсаторной, учебно-познавательной:                    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-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, чтении, письме);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 компетенция – 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</w:t>
      </w:r>
      <w:r w:rsidRPr="00A72E9F">
        <w:rPr>
          <w:rFonts w:ascii="Times New Roman" w:hAnsi="Times New Roman" w:cs="Times New Roman"/>
          <w:sz w:val="28"/>
          <w:szCs w:val="28"/>
        </w:rPr>
        <w:lastRenderedPageBreak/>
        <w:t>умения представлять свою страну, её культуру в условиях иноязычного межкультурного общения;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-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- учебно-познавательная компетенция – 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- развитие и формирование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настоящего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В     результате изучения иностранного языка ученик 9 класса должен:   </w:t>
      </w:r>
      <w:r w:rsidRPr="00A72E9F">
        <w:rPr>
          <w:rFonts w:ascii="Times New Roman" w:hAnsi="Times New Roman" w:cs="Times New Roman"/>
          <w:sz w:val="28"/>
          <w:szCs w:val="28"/>
        </w:rPr>
        <w:br/>
      </w:r>
      <w:r w:rsidRPr="00A72E9F">
        <w:rPr>
          <w:rFonts w:ascii="Times New Roman" w:hAnsi="Times New Roman" w:cs="Times New Roman"/>
          <w:i/>
          <w:sz w:val="28"/>
          <w:szCs w:val="28"/>
        </w:rPr>
        <w:t>знать/понимать </w:t>
      </w:r>
      <w:r w:rsidRPr="00A72E9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                    </w:t>
      </w:r>
      <w:r w:rsidRPr="00A72E9F">
        <w:rPr>
          <w:rFonts w:ascii="Times New Roman" w:hAnsi="Times New Roman" w:cs="Times New Roman"/>
          <w:sz w:val="28"/>
          <w:szCs w:val="28"/>
        </w:rPr>
        <w:br/>
        <w:t>- основные значения изученных лексических единиц (слов, словосочетаний);</w:t>
      </w:r>
      <w:r w:rsidRPr="00A72E9F">
        <w:rPr>
          <w:rFonts w:ascii="Times New Roman" w:hAnsi="Times New Roman" w:cs="Times New Roman"/>
          <w:sz w:val="28"/>
          <w:szCs w:val="28"/>
        </w:rPr>
        <w:br/>
        <w:t>основные способы словообразования (аффиксация, словосложение, конверсия);</w:t>
      </w:r>
      <w:r w:rsidRPr="00A72E9F">
        <w:rPr>
          <w:rFonts w:ascii="Times New Roman" w:hAnsi="Times New Roman" w:cs="Times New Roman"/>
          <w:sz w:val="28"/>
          <w:szCs w:val="28"/>
        </w:rPr>
        <w:br/>
        <w:t>-    особенности структуры простых и сложных предложений изучаемого</w:t>
      </w:r>
      <w:r w:rsidRPr="00A72E9F">
        <w:rPr>
          <w:rFonts w:ascii="Times New Roman" w:hAnsi="Times New Roman" w:cs="Times New Roman"/>
          <w:sz w:val="28"/>
          <w:szCs w:val="28"/>
        </w:rPr>
        <w:br/>
        <w:t>иностранного языка; интонацию различных коммуникативных типов предложения; 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i/>
          <w:sz w:val="28"/>
          <w:szCs w:val="28"/>
        </w:rPr>
        <w:t>уметь</w:t>
      </w:r>
      <w:r w:rsidRPr="00A72E9F">
        <w:rPr>
          <w:rFonts w:ascii="Times New Roman" w:hAnsi="Times New Roman" w:cs="Times New Roman"/>
          <w:b/>
          <w:sz w:val="28"/>
          <w:szCs w:val="28"/>
        </w:rPr>
        <w:t xml:space="preserve"> говорение</w:t>
      </w:r>
      <w:r w:rsidRPr="00A72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lastRenderedPageBreak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-        использовать перифраз, синонимичные средства в процессе устного общения;</w:t>
      </w:r>
      <w:r w:rsidRPr="00A72E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br/>
        <w:t>-     понимать основное содержание коротких, несложных аутентичных</w:t>
      </w:r>
      <w:r w:rsidRPr="00A72E9F">
        <w:rPr>
          <w:rFonts w:ascii="Times New Roman" w:hAnsi="Times New Roman" w:cs="Times New Roman"/>
          <w:sz w:val="28"/>
          <w:szCs w:val="28"/>
        </w:rPr>
        <w:br/>
        <w:t>прагматических текстов (прогноз погоды, программы теле/радио передач,</w:t>
      </w:r>
      <w:r w:rsidRPr="00A72E9F">
        <w:rPr>
          <w:rFonts w:ascii="Times New Roman" w:hAnsi="Times New Roman" w:cs="Times New Roman"/>
          <w:sz w:val="28"/>
          <w:szCs w:val="28"/>
        </w:rPr>
        <w:br/>
        <w:t>объявления на вокзале/в аэропорту) и выделять значимую информацию;</w:t>
      </w:r>
      <w:r w:rsidRPr="00A72E9F">
        <w:rPr>
          <w:rFonts w:ascii="Times New Roman" w:hAnsi="Times New Roman" w:cs="Times New Roman"/>
          <w:sz w:val="28"/>
          <w:szCs w:val="28"/>
        </w:rPr>
        <w:br/>
        <w:t>-   понимать основное содержание несложных аутентичных текстов, относящихся</w:t>
      </w:r>
      <w:r w:rsidRPr="00A72E9F">
        <w:rPr>
          <w:rFonts w:ascii="Times New Roman" w:hAnsi="Times New Roman" w:cs="Times New Roman"/>
          <w:sz w:val="28"/>
          <w:szCs w:val="28"/>
        </w:rPr>
        <w:br/>
        <w:t>к разным коммуникативным типам речи (сообщение/рассказ); уметь определять тему</w:t>
      </w:r>
      <w:r w:rsidRPr="00A72E9F">
        <w:rPr>
          <w:rFonts w:ascii="Times New Roman" w:hAnsi="Times New Roman" w:cs="Times New Roman"/>
          <w:sz w:val="28"/>
          <w:szCs w:val="28"/>
        </w:rPr>
        <w:br/>
        <w:t>текста, выделять главные факты, опуская второстепенные;</w:t>
      </w:r>
      <w:r w:rsidRPr="00A72E9F">
        <w:rPr>
          <w:rFonts w:ascii="Times New Roman" w:hAnsi="Times New Roman" w:cs="Times New Roman"/>
          <w:sz w:val="28"/>
          <w:szCs w:val="28"/>
        </w:rPr>
        <w:br/>
        <w:t>-        использовать переспрос, просьбу повторить;</w:t>
      </w:r>
      <w:r w:rsidRPr="00A72E9F">
        <w:rPr>
          <w:rFonts w:ascii="Times New Roman" w:hAnsi="Times New Roman" w:cs="Times New Roman"/>
          <w:sz w:val="28"/>
          <w:szCs w:val="28"/>
        </w:rPr>
        <w:br/>
      </w:r>
      <w:r w:rsidRPr="00A72E9F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читать несложные аутентичные тексты разных стилей с, полным и точным пониманием, используя различные приемы смысловой переработки текста </w:t>
      </w:r>
      <w:r w:rsidRPr="00A72E9F">
        <w:rPr>
          <w:rFonts w:ascii="Times New Roman" w:hAnsi="Times New Roman" w:cs="Times New Roman"/>
          <w:sz w:val="28"/>
          <w:szCs w:val="28"/>
        </w:rPr>
        <w:lastRenderedPageBreak/>
        <w:t xml:space="preserve">(языковую догадку, анализ, выборочный перевод), оценивать полученную информацию, выражать свое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мнение;читать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 текст с выборочным пониманием нужной или интересующей</w:t>
      </w:r>
      <w:r w:rsidRPr="00A72E9F">
        <w:rPr>
          <w:rFonts w:ascii="Times New Roman" w:hAnsi="Times New Roman" w:cs="Times New Roman"/>
          <w:sz w:val="28"/>
          <w:szCs w:val="28"/>
        </w:rPr>
        <w:br/>
        <w:t>информации;</w:t>
      </w:r>
      <w:r w:rsidRPr="00A72E9F">
        <w:rPr>
          <w:rFonts w:ascii="Times New Roman" w:hAnsi="Times New Roman" w:cs="Times New Roman"/>
          <w:sz w:val="28"/>
          <w:szCs w:val="28"/>
        </w:rPr>
        <w:br/>
      </w:r>
      <w:r w:rsidRPr="00A72E9F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заполнять анкеты и формуляры;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 использовать приобретенные знания и умения в практической деятельности и повседневной жизни для: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создания целостной картины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>, поликультурного мира, осознания места и роли родного языка и изучаемого иностранного языка в этом мире;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>), через участие в школьных обменах, туристических поездках, молодежных форумах;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-          ознакомления представителей других стран с культурой своего народа;</w:t>
      </w:r>
      <w:r w:rsidRPr="00A72E9F">
        <w:rPr>
          <w:rFonts w:ascii="Times New Roman" w:hAnsi="Times New Roman" w:cs="Times New Roman"/>
          <w:sz w:val="28"/>
          <w:szCs w:val="28"/>
        </w:rPr>
        <w:br/>
        <w:t xml:space="preserve">осознания себя гражданином своей страны и мира. </w:t>
      </w:r>
      <w:r w:rsidRPr="00A72E9F">
        <w:rPr>
          <w:rFonts w:ascii="Times New Roman" w:hAnsi="Times New Roman" w:cs="Times New Roman"/>
          <w:sz w:val="28"/>
          <w:szCs w:val="28"/>
        </w:rPr>
        <w:br/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Учебный курс для 9 класса включает в себя 4 основные темы: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Каникулы, прощайте! Краткий курс повторения.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1.Каникулы и книги. Как они сочетаются?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2.Современные подростки. Какие у них проблемы?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3.Будущее начинается уже сегодня. Выбор профессии.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>4.Средства массовой информации. Это, действительно, четвёртая власть?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В процессе работы над темами используются разные виды контроля: промежуточный контроль, итоговые контрольные работы и тест.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lastRenderedPageBreak/>
        <w:t xml:space="preserve">         Данной рабочей программой предусматриваются занятия в форме групповой, парной или индивидуальной форм организации учебной деятельности учащихся. Предполагается выполнение проектных занятий в конце работы над темой.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2E9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3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141"/>
        <w:gridCol w:w="2728"/>
        <w:gridCol w:w="4244"/>
        <w:gridCol w:w="1426"/>
        <w:gridCol w:w="2302"/>
        <w:gridCol w:w="1704"/>
      </w:tblGrid>
      <w:tr w:rsidR="00A72E9F" w:rsidRPr="00A72E9F" w:rsidTr="00A72E9F">
        <w:trPr>
          <w:gridAfter w:val="2"/>
          <w:wAfter w:w="4003" w:type="dxa"/>
          <w:cantSplit/>
          <w:trHeight w:val="585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72E9F" w:rsidRPr="00A72E9F" w:rsidTr="00A72E9F">
        <w:trPr>
          <w:gridAfter w:val="1"/>
          <w:wAfter w:w="1701" w:type="dxa"/>
          <w:cantSplit/>
          <w:trHeight w:val="51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  <w:trHeight w:val="82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Каникулы, прощайте!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Краткий курс повторения.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1.Где и как немецкая молодёжь проводит летние каникулы?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2.Каникулы в Германии. Страдательный залог.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3.Мои летние каникулы.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4.Система школьного образования в Германии.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5.Повторение.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6.Контрольная работа повторению.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Каникулы и книги. Как они сочетаются?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1.Что значит правильно читать? Новая лексика.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2.Работа с отрывком из романа Г. 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Фаллады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3.Знакомство с творчеством Гёте, Шиллера, Гейне.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4.Работа с художественным текстом.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5.Работа с публицистическими текстами. Работа с 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лексикой.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6.Рисунки и комиксы.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7.Речевые упражнения. Проекты по теме.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8.Работа с учебным текстом.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9.Чтение с пониманием основного содержания.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10.Оценочная лексика для книг. Рассказ о книгах.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11.Прослушивание текстов по теме.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12.Грамматика. Страдательный залог.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13.Повторение. Инфинитивный оборот. Учебный текст.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14.Грамматика. Придаточные цели. Работа с диалогом.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15. Грамматика. Придаточные цели. Работа с диалогом.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16. Грамматика. Придаточные предложения  времени и инфинитивный оборот.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17. Контрольная работа.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18. Работа с диалогом о читательских вкусах.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19. Чтение художественного текста «Последняя книга».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20. Чтение аннотаций к книгам.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1"/>
          <w:wAfter w:w="1701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21. Обобщающее повторение по теме.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Современные подростки. Какие у них проблемы?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1.Чтение журнальной статьи. Новая лексика.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2.Работа с диалогом из журнала «Юма».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3.Чтение текста с полным пониманием.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4.Работа с текстом о молодёжи в обществе.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5.Работа с текстом «Стремление к индивидуальности».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6.Рассказ о немецкой молодёжи.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7.Чтение художественного текста «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Ильзе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8.Работа с высказываниями о немецкой молодёжи.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9.Высказывание о молодых людях в Германии.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10.Грамматика. Инфинитивные обороты.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11.Закрепление нового материала.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12.Прослушивание текста.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13.Работа с текстом из раздела1.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14.Чтение советов психолога.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15.Повторение лексики.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16.Работа с текстами разных жанров.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17.Повторение грамматического материала.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18. Контрольная работа.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19.Работа со страноведческой информацией.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20. Обобщение по теме.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Будущее начинается уже сегодня. Выбор профессии.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1.Новая лексика. Работа по схеме школьного образования в Германии.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2.Работа с текстом «Двойная система».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3.Работа по схеме.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4.Чтение диаграммы «Профессиональный мир в движении».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5.Работа с отрывком из журнальной статьи.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6.Тренировочная работа с лексикой.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7.Работа по таблице.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8.Управление глаголов. Местоимённые наречия.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9.Тренировочные упражнения с глаголами.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10.Прослушивание текста по теме.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11.Высказывание мнения о выборе профессии.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12.Работа в группах над текстом.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13.Краткое сообщение о выборе профессии.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14.Работа по схеме «Профессии немцев».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15.Работа с текстом.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16. Работа со статьёй «Революция быта».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17. Инсценировка высказываний немецкой молодёжи о профессиях.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18.Работа с учебным текстом.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19.Работа по таблице.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20.Таблица «Почему кто-то образец…»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21.Чтение газетных объявлений.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22.Текст о Г.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Шлимане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23.Повторение.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24.Тест.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Средства массовой информации. Это, действительно, четвёртая власть?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1.Новая лексика. Задачи средств массовой информации.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2.Чтение газетных статей. Работа с лексикой.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3.Работа с программой телепередач.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4.Работа с журнальной статьёй.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5.Работа с иллюстративным материалом.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6.Работа с текстом. Новая лексика.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7.Работа со статьёй о компьютере.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8.Чтение учебного текста. Работа с лексикой.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9.Работа со статьёй «Школа - к сети».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10.Работа с текстом.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11.Прослушивание текста (опора на таблицу).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12.Текст «Мы решим сами».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13.Грамматика. Предлоги с родительным падежом. Придаточные условия.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14.Грамматика. Союз </w:t>
            </w:r>
            <w:r w:rsidRPr="00A72E9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wenn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в придаточных предложениях условия и времени.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15.Прослушивание диалога. Упражнения.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16.Дискуссия с опорой на таблицу.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17.Работа с текстом.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18.Текст «Компьютер».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19.Работа с текстом, содержащим пропуски слов.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20.Работа с учебным текстом.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21.Восприятие текста на слух.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22.Рассказ о друге. Объявление по образцу.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23.Работа по таблице.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24.Текст «Четыре недели без телевизора».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25.Повторение.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26. Контрольная работа.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27. Анализ результатов контрольной работы.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28. Обобщение изученного материала.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Окончание учебного года (резервные уроки).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1.Подведение итогов.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2.О планах на будущее.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3.Заключительный урок.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9F" w:rsidRPr="00A72E9F" w:rsidTr="00A72E9F">
        <w:trPr>
          <w:gridAfter w:val="4"/>
          <w:wAfter w:w="9673" w:type="dxa"/>
        </w:trPr>
        <w:tc>
          <w:tcPr>
            <w:tcW w:w="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E9F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A72E9F">
        <w:rPr>
          <w:rFonts w:ascii="Times New Roman" w:hAnsi="Times New Roman" w:cs="Times New Roman"/>
          <w:b/>
          <w:bCs/>
          <w:sz w:val="28"/>
          <w:szCs w:val="28"/>
        </w:rPr>
        <w:t xml:space="preserve"> - методическое обеспечение</w:t>
      </w:r>
      <w:r w:rsidRPr="00A72E9F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80" w:type="dxa"/>
        <w:tblInd w:w="-1081" w:type="dxa"/>
        <w:tblLayout w:type="fixed"/>
        <w:tblLook w:val="04A0"/>
      </w:tblPr>
      <w:tblGrid>
        <w:gridCol w:w="541"/>
        <w:gridCol w:w="2502"/>
        <w:gridCol w:w="816"/>
        <w:gridCol w:w="1424"/>
        <w:gridCol w:w="2502"/>
        <w:gridCol w:w="1850"/>
        <w:gridCol w:w="1045"/>
      </w:tblGrid>
      <w:tr w:rsidR="00A72E9F" w:rsidRPr="00A72E9F" w:rsidTr="00A72E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Название пособия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A72E9F" w:rsidRPr="00A72E9F" w:rsidTr="00A72E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учреждений.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учреждений.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72E9F" w:rsidRPr="00A72E9F" w:rsidTr="00A72E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        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72E9F" w:rsidRPr="00A72E9F" w:rsidTr="00A72E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Пособие для общеобразовательных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Р.Х.Жарова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 для учителя 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72E9F" w:rsidRPr="00A72E9F" w:rsidTr="00A72E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Пособие для учителя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планирование.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и стандарты (диск)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«Учитель»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9F" w:rsidRPr="00A72E9F" w:rsidRDefault="00A72E9F" w:rsidP="00A7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</w:tbl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i/>
          <w:sz w:val="28"/>
          <w:szCs w:val="28"/>
        </w:rPr>
        <w:t>Печатные пособия</w:t>
      </w:r>
      <w:r w:rsidRPr="00A72E9F">
        <w:rPr>
          <w:rFonts w:ascii="Times New Roman" w:hAnsi="Times New Roman" w:cs="Times New Roman"/>
          <w:sz w:val="28"/>
          <w:szCs w:val="28"/>
        </w:rPr>
        <w:t>: тематические плакаты, карта Германии, грамматические таблицы, наглядные пособия, иллюстрированные материалы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i/>
          <w:sz w:val="28"/>
          <w:szCs w:val="28"/>
        </w:rPr>
        <w:t>Экранно-звуковые пособия:</w:t>
      </w:r>
      <w:r w:rsidRPr="00A72E9F">
        <w:rPr>
          <w:rFonts w:ascii="Times New Roman" w:hAnsi="Times New Roman" w:cs="Times New Roman"/>
          <w:sz w:val="28"/>
          <w:szCs w:val="28"/>
        </w:rPr>
        <w:t xml:space="preserve"> аудиозаписи к УМК, </w:t>
      </w:r>
      <w:proofErr w:type="spellStart"/>
      <w:r w:rsidRPr="00A72E9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72E9F">
        <w:rPr>
          <w:rFonts w:ascii="Times New Roman" w:hAnsi="Times New Roman" w:cs="Times New Roman"/>
          <w:sz w:val="28"/>
          <w:szCs w:val="28"/>
        </w:rPr>
        <w:t xml:space="preserve"> образовательные ресурсы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i/>
          <w:sz w:val="28"/>
          <w:szCs w:val="28"/>
        </w:rPr>
        <w:t>Технические средства обучения:</w:t>
      </w:r>
      <w:r w:rsidRPr="00A72E9F">
        <w:rPr>
          <w:rFonts w:ascii="Times New Roman" w:hAnsi="Times New Roman" w:cs="Times New Roman"/>
          <w:sz w:val="28"/>
          <w:szCs w:val="28"/>
        </w:rPr>
        <w:t xml:space="preserve"> компьютер, проектор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  <w:r w:rsidRPr="00A72E9F">
        <w:rPr>
          <w:rFonts w:ascii="Times New Roman" w:hAnsi="Times New Roman" w:cs="Times New Roman"/>
          <w:i/>
          <w:sz w:val="28"/>
          <w:szCs w:val="28"/>
        </w:rPr>
        <w:t>Учебно-практическое оборудование:</w:t>
      </w:r>
      <w:r w:rsidRPr="00A72E9F">
        <w:rPr>
          <w:rFonts w:ascii="Times New Roman" w:hAnsi="Times New Roman" w:cs="Times New Roman"/>
          <w:sz w:val="28"/>
          <w:szCs w:val="28"/>
        </w:rPr>
        <w:t xml:space="preserve"> классная доска, ученические двухместные столы с комплектом стульев, стол учительский, шкафы для хранения учебников, таблиц, пособий и пр.</w:t>
      </w: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E9F" w:rsidRPr="00A72E9F" w:rsidRDefault="00A72E9F" w:rsidP="00A72E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E9F" w:rsidRPr="00A72E9F" w:rsidSect="00B5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2E9F"/>
    <w:rsid w:val="00315568"/>
    <w:rsid w:val="00A72E9F"/>
    <w:rsid w:val="00B5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2E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72E9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2206</Words>
  <Characters>12579</Characters>
  <Application>Microsoft Office Word</Application>
  <DocSecurity>0</DocSecurity>
  <Lines>104</Lines>
  <Paragraphs>29</Paragraphs>
  <ScaleCrop>false</ScaleCrop>
  <Company>Microsoft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2019-02-26T20:40:00Z</dcterms:created>
  <dcterms:modified xsi:type="dcterms:W3CDTF">2019-02-26T20:44:00Z</dcterms:modified>
</cp:coreProperties>
</file>