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7B" w:rsidRPr="00501E7B" w:rsidRDefault="00501E7B" w:rsidP="00501E7B">
      <w:pPr>
        <w:spacing w:after="0" w:line="240" w:lineRule="auto"/>
        <w:ind w:left="0" w:firstLine="0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>Отдел образования администрации г. Гуково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>Муниципальное бюджетное общеобразовательное учреждение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>Средняя школа №9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>(МБОУ СШ №9)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>347872, г. Гуково, Ростовской области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</w:rPr>
      </w:pPr>
      <w:r w:rsidRPr="00501E7B">
        <w:rPr>
          <w:rFonts w:eastAsia="Calibri"/>
          <w:szCs w:val="24"/>
        </w:rPr>
        <w:t xml:space="preserve">ул. Железнодорожная 31А, тел./факс 8(863)61-591-26, 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  <w:lang w:val="en-US"/>
        </w:rPr>
      </w:pPr>
      <w:r w:rsidRPr="00501E7B">
        <w:rPr>
          <w:rFonts w:eastAsia="Calibri"/>
          <w:szCs w:val="24"/>
          <w:lang w:val="en-US"/>
        </w:rPr>
        <w:t>e-mail: gukovo-school9@rambler.ru,</w:t>
      </w:r>
    </w:p>
    <w:p w:rsidR="00501E7B" w:rsidRPr="00501E7B" w:rsidRDefault="00501E7B" w:rsidP="00501E7B">
      <w:pPr>
        <w:spacing w:after="0" w:line="240" w:lineRule="auto"/>
        <w:ind w:left="639"/>
        <w:jc w:val="center"/>
        <w:rPr>
          <w:rFonts w:eastAsia="Calibri"/>
          <w:szCs w:val="24"/>
          <w:lang w:val="en-US"/>
        </w:rPr>
      </w:pPr>
      <w:r w:rsidRPr="00501E7B">
        <w:rPr>
          <w:rFonts w:eastAsia="Calibri"/>
          <w:szCs w:val="24"/>
        </w:rPr>
        <w:t>официальный</w:t>
      </w:r>
      <w:r w:rsidRPr="00501E7B">
        <w:rPr>
          <w:rFonts w:eastAsia="Calibri"/>
          <w:szCs w:val="24"/>
          <w:lang w:val="en-US"/>
        </w:rPr>
        <w:t xml:space="preserve"> </w:t>
      </w:r>
      <w:r w:rsidRPr="00501E7B">
        <w:rPr>
          <w:rFonts w:eastAsia="Calibri"/>
          <w:szCs w:val="24"/>
        </w:rPr>
        <w:t>сайт</w:t>
      </w:r>
      <w:r w:rsidRPr="00501E7B">
        <w:rPr>
          <w:rFonts w:eastAsia="Calibri"/>
          <w:szCs w:val="24"/>
          <w:lang w:val="en-US"/>
        </w:rPr>
        <w:t>: school9gukovo.moy.su</w:t>
      </w:r>
    </w:p>
    <w:p w:rsidR="00501E7B" w:rsidRPr="00501E7B" w:rsidRDefault="00501E7B" w:rsidP="00501E7B">
      <w:pPr>
        <w:spacing w:after="17" w:line="256" w:lineRule="auto"/>
        <w:ind w:left="374"/>
      </w:pPr>
      <w:r w:rsidRPr="00501E7B">
        <w:rPr>
          <w:noProof/>
          <w:sz w:val="28"/>
        </w:rPr>
        <w:drawing>
          <wp:inline distT="0" distB="0" distL="0" distR="0" wp14:anchorId="56B2DB45" wp14:editId="2692BE2F">
            <wp:extent cx="5943600" cy="1912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8" t="13113" r="1711" b="37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7B" w:rsidRPr="00501E7B" w:rsidRDefault="00501E7B" w:rsidP="00501E7B">
      <w:pPr>
        <w:spacing w:after="56" w:line="259" w:lineRule="auto"/>
        <w:ind w:left="0" w:firstLine="0"/>
        <w:rPr>
          <w:b/>
          <w:sz w:val="28"/>
        </w:rPr>
      </w:pPr>
    </w:p>
    <w:p w:rsidR="00C40A4B" w:rsidRDefault="00C40A4B">
      <w:pPr>
        <w:spacing w:after="145" w:line="259" w:lineRule="auto"/>
        <w:ind w:left="0" w:firstLine="0"/>
        <w:jc w:val="left"/>
      </w:pPr>
    </w:p>
    <w:p w:rsidR="00501E7B" w:rsidRDefault="00501E7B">
      <w:pPr>
        <w:pStyle w:val="1"/>
        <w:numPr>
          <w:ilvl w:val="0"/>
          <w:numId w:val="0"/>
        </w:numPr>
        <w:rPr>
          <w:b w:val="0"/>
        </w:rPr>
      </w:pPr>
      <w:r>
        <w:t>ПОЛОЖЕНИЕ</w:t>
      </w:r>
      <w:r>
        <w:rPr>
          <w:b w:val="0"/>
        </w:rPr>
        <w:t xml:space="preserve"> </w:t>
      </w:r>
    </w:p>
    <w:p w:rsidR="00501E7B" w:rsidRDefault="00501E7B">
      <w:pPr>
        <w:pStyle w:val="1"/>
        <w:numPr>
          <w:ilvl w:val="0"/>
          <w:numId w:val="0"/>
        </w:numPr>
        <w:rPr>
          <w:b w:val="0"/>
        </w:rPr>
      </w:pPr>
      <w:r>
        <w:t>об организации обучения лиц с ограниченными возможностями здоровья</w:t>
      </w:r>
      <w:r>
        <w:rPr>
          <w:b w:val="0"/>
        </w:rPr>
        <w:t xml:space="preserve"> </w:t>
      </w:r>
    </w:p>
    <w:p w:rsidR="00501E7B" w:rsidRDefault="00501E7B">
      <w:pPr>
        <w:pStyle w:val="1"/>
        <w:numPr>
          <w:ilvl w:val="0"/>
          <w:numId w:val="0"/>
        </w:numPr>
        <w:rPr>
          <w:b w:val="0"/>
        </w:rPr>
      </w:pPr>
    </w:p>
    <w:p w:rsidR="00C40A4B" w:rsidRDefault="00501E7B" w:rsidP="00501E7B">
      <w:pPr>
        <w:pStyle w:val="1"/>
        <w:numPr>
          <w:ilvl w:val="0"/>
          <w:numId w:val="0"/>
        </w:numPr>
      </w:pPr>
      <w:r>
        <w:t>1. Общие положения</w:t>
      </w:r>
    </w:p>
    <w:p w:rsidR="00501E7B" w:rsidRDefault="00501E7B">
      <w:pPr>
        <w:spacing w:after="53" w:line="327" w:lineRule="auto"/>
        <w:ind w:left="-5"/>
      </w:pPr>
      <w:r>
        <w:t>1.1. Настоящее положение регламент</w:t>
      </w:r>
      <w:r>
        <w:t>ирует организацию обучения лиц с ограниченными возможностями здоровья в МБОУ СШ№9.</w:t>
      </w:r>
      <w:r>
        <w:t xml:space="preserve"> </w:t>
      </w:r>
    </w:p>
    <w:p w:rsidR="00C40A4B" w:rsidRDefault="00501E7B">
      <w:pPr>
        <w:spacing w:after="53" w:line="327" w:lineRule="auto"/>
        <w:ind w:left="-5"/>
      </w:pPr>
      <w:r>
        <w:t xml:space="preserve">1.2. Положение разработано в соответствии с требованиями нормативных документов: </w:t>
      </w:r>
    </w:p>
    <w:p w:rsidR="00C40A4B" w:rsidRDefault="00501E7B">
      <w:pPr>
        <w:numPr>
          <w:ilvl w:val="0"/>
          <w:numId w:val="1"/>
        </w:numPr>
        <w:spacing w:after="7"/>
        <w:ind w:right="180" w:hanging="300"/>
      </w:pPr>
      <w:r>
        <w:t>Федерального закона от 29.12.2012 № 273-ФЗ «Об образо</w:t>
      </w:r>
      <w:r>
        <w:t xml:space="preserve">вании в Российской Федерации; </w:t>
      </w:r>
    </w:p>
    <w:p w:rsidR="00C40A4B" w:rsidRDefault="00501E7B">
      <w:pPr>
        <w:numPr>
          <w:ilvl w:val="0"/>
          <w:numId w:val="1"/>
        </w:numPr>
        <w:spacing w:after="8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</w:t>
      </w:r>
      <w:r>
        <w:t xml:space="preserve">общего и среднего общего образования»;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Минобрнаук</w:t>
      </w:r>
      <w:r>
        <w:t>и</w:t>
      </w:r>
      <w:proofErr w:type="spellEnd"/>
      <w:r>
        <w:t xml:space="preserve"> от 19.12.2014 № 1599 «Об утверждении федерального государственного образовательного стандарта обучающихся с умственной </w:t>
      </w:r>
    </w:p>
    <w:p w:rsidR="00C40A4B" w:rsidRDefault="00501E7B">
      <w:pPr>
        <w:spacing w:after="3"/>
        <w:ind w:left="790"/>
      </w:pPr>
      <w:r>
        <w:t xml:space="preserve">отсталостью (интеллектуальными нарушениями)»;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31.05.2021 № 287 «Об утверждении федерального государственног</w:t>
      </w:r>
      <w:r>
        <w:t xml:space="preserve">о образовательного стандарта основного общего образования»;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17.05.2012 № 413 «Об утверждении федерального государственного образовательного стандарта среднего общего образования»; </w:t>
      </w:r>
    </w:p>
    <w:p w:rsidR="00C40A4B" w:rsidRDefault="00501E7B">
      <w:pPr>
        <w:numPr>
          <w:ilvl w:val="0"/>
          <w:numId w:val="1"/>
        </w:numPr>
        <w:spacing w:after="5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</w:t>
      </w:r>
      <w:proofErr w:type="spellStart"/>
      <w:r>
        <w:t>от</w:t>
      </w:r>
      <w:proofErr w:type="spellEnd"/>
      <w:r>
        <w:t xml:space="preserve"> 12.08.2022 № 732 «О</w:t>
      </w:r>
      <w:r>
        <w:t xml:space="preserve"> внесении изменений в федеральный государственный образовательный стандарт среднего общего </w:t>
      </w:r>
      <w:r>
        <w:lastRenderedPageBreak/>
        <w:t xml:space="preserve">образования, утвержденный приказом Министерства образования и науки Российской Федерации от 17 мая 2012 г. № 413»;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24.11.2022 № 1023 «Об у</w:t>
      </w:r>
      <w:r>
        <w:t xml:space="preserve">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24.11.2022 № 1025 «Об утверждении федеральной адаптированной образовательной п</w:t>
      </w:r>
      <w:r>
        <w:t xml:space="preserve">рограммы основного общего образования для обучающихся с ограниченными возможностями здоровья»;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от 24.11.2022 № 1026 «Об утверждении федеральной адаптированной основной общеобразовательной программы обучающихся с умственной отсталост</w:t>
      </w:r>
      <w:r>
        <w:t xml:space="preserve">ью (интеллектуальными нарушениями)»; </w:t>
      </w:r>
    </w:p>
    <w:p w:rsidR="00C40A4B" w:rsidRDefault="00501E7B">
      <w:pPr>
        <w:numPr>
          <w:ilvl w:val="0"/>
          <w:numId w:val="1"/>
        </w:numPr>
        <w:spacing w:after="9"/>
        <w:ind w:right="180" w:hanging="300"/>
      </w:pPr>
      <w:r>
        <w:t xml:space="preserve">распоряжения </w:t>
      </w:r>
      <w:proofErr w:type="spellStart"/>
      <w:r>
        <w:t>Минпросвещения</w:t>
      </w:r>
      <w:proofErr w:type="spellEnd"/>
      <w:r>
        <w:t xml:space="preserve"> от 09.09.2019 № Р-93 «Об утверждении примерного положения о психолого-педагогическом консилиуме образовательной организации»; </w:t>
      </w:r>
    </w:p>
    <w:p w:rsidR="00C40A4B" w:rsidRDefault="00501E7B">
      <w:pPr>
        <w:numPr>
          <w:ilvl w:val="0"/>
          <w:numId w:val="1"/>
        </w:numPr>
        <w:spacing w:after="1"/>
        <w:ind w:right="180" w:hanging="300"/>
      </w:pPr>
      <w:r>
        <w:t>постановления главного государственного санитарного врача от 28</w:t>
      </w:r>
      <w:r>
        <w:t>.09.2020 № 28 «Об утверждении санитарных правил СП 2.4.3648-20 "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молодежи"»; </w:t>
      </w:r>
    </w:p>
    <w:p w:rsidR="00C40A4B" w:rsidRDefault="00501E7B">
      <w:pPr>
        <w:numPr>
          <w:ilvl w:val="0"/>
          <w:numId w:val="1"/>
        </w:numPr>
        <w:spacing w:after="6"/>
        <w:ind w:right="180" w:hanging="300"/>
      </w:pPr>
      <w:r>
        <w:t xml:space="preserve">постановления главного государственного санитарного врача от 28.01.2021 </w:t>
      </w:r>
      <w:r>
        <w:t xml:space="preserve">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C40A4B" w:rsidRDefault="00501E7B">
      <w:pPr>
        <w:numPr>
          <w:ilvl w:val="0"/>
          <w:numId w:val="1"/>
        </w:numPr>
        <w:spacing w:after="8"/>
        <w:ind w:right="180" w:hanging="300"/>
      </w:pPr>
      <w:r>
        <w:t xml:space="preserve">письма </w:t>
      </w:r>
      <w:proofErr w:type="spellStart"/>
      <w:r>
        <w:t>Минпросвещения</w:t>
      </w:r>
      <w:proofErr w:type="spellEnd"/>
      <w:r>
        <w:t xml:space="preserve"> от 20.02.2019 № ТС-551/07 «О сопровождении о</w:t>
      </w:r>
      <w:r>
        <w:t xml:space="preserve">бразования обучающихся с ОВЗ и инвалидностью»; </w:t>
      </w:r>
    </w:p>
    <w:p w:rsidR="00C40A4B" w:rsidRDefault="00501E7B">
      <w:pPr>
        <w:numPr>
          <w:ilvl w:val="0"/>
          <w:numId w:val="1"/>
        </w:numPr>
        <w:spacing w:after="126" w:line="269" w:lineRule="auto"/>
        <w:ind w:right="180" w:hanging="300"/>
      </w:pPr>
      <w:r>
        <w:t xml:space="preserve">устава и локальных актов МБОУ СШ№ </w:t>
      </w:r>
      <w:proofErr w:type="gramStart"/>
      <w:r>
        <w:t>9.</w:t>
      </w:r>
      <w:r>
        <w:t>.</w:t>
      </w:r>
      <w:proofErr w:type="gramEnd"/>
      <w:r>
        <w:t xml:space="preserve"> </w:t>
      </w:r>
    </w:p>
    <w:p w:rsidR="00C40A4B" w:rsidRDefault="00501E7B">
      <w:pPr>
        <w:numPr>
          <w:ilvl w:val="1"/>
          <w:numId w:val="2"/>
        </w:numPr>
        <w:ind w:hanging="420"/>
      </w:pPr>
      <w:r>
        <w:t>Положение об организации обучения лиц с ограниченными возможностями здоровья в МБОУ СШ № 9</w:t>
      </w:r>
      <w:r>
        <w:t xml:space="preserve"> (далее</w:t>
      </w:r>
      <w:r>
        <w:t xml:space="preserve"> – Положение) разработано с целью обеспечения права на получение образования обучающимися с ограниченными возможностями здоровья (далее – ОВЗ) в МБОУ СШ № 9 </w:t>
      </w:r>
      <w:r>
        <w:t xml:space="preserve">(далее – Учреждение). </w:t>
      </w:r>
    </w:p>
    <w:p w:rsidR="00C40A4B" w:rsidRDefault="00501E7B">
      <w:pPr>
        <w:numPr>
          <w:ilvl w:val="1"/>
          <w:numId w:val="2"/>
        </w:numPr>
        <w:ind w:hanging="420"/>
      </w:pPr>
      <w:r>
        <w:t xml:space="preserve">С целью реализации права на получение </w:t>
      </w:r>
      <w:r>
        <w:t xml:space="preserve">образования обучающимися с ОВЗ и создания специальных условий обучения, воспитания, развития, </w:t>
      </w:r>
      <w:proofErr w:type="gramStart"/>
      <w:r>
        <w:t>социализации и адаптации</w:t>
      </w:r>
      <w:proofErr w:type="gramEnd"/>
      <w:r>
        <w:t xml:space="preserve"> обучающихся с ОВЗ и осуществления психолого-педагогического сопровождения в Учреждении функционирует психолого-педагогический консилиум. </w:t>
      </w:r>
    </w:p>
    <w:p w:rsidR="00C40A4B" w:rsidRDefault="00501E7B">
      <w:pPr>
        <w:numPr>
          <w:ilvl w:val="1"/>
          <w:numId w:val="2"/>
        </w:numPr>
        <w:ind w:hanging="420"/>
      </w:pPr>
      <w:r>
        <w:t xml:space="preserve">Понятия, используемые в Положении: </w:t>
      </w:r>
    </w:p>
    <w:p w:rsidR="00C40A4B" w:rsidRDefault="00501E7B">
      <w:pPr>
        <w:ind w:left="-5"/>
      </w:pPr>
      <w:r>
        <w:rPr>
          <w:b/>
        </w:rPr>
        <w:t>Обучающийся с ОВЗ</w:t>
      </w:r>
      <w: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</w:t>
      </w:r>
      <w:r>
        <w:t xml:space="preserve">оздания специальных условий. </w:t>
      </w:r>
    </w:p>
    <w:p w:rsidR="00C40A4B" w:rsidRDefault="00501E7B">
      <w:pPr>
        <w:ind w:left="-5"/>
      </w:pPr>
      <w:r>
        <w:rPr>
          <w:b/>
        </w:rPr>
        <w:t>Федеральная адаптированная основная общеобразовательная программа</w:t>
      </w:r>
      <w:r>
        <w:t xml:space="preserve"> – </w:t>
      </w:r>
      <w:proofErr w:type="spellStart"/>
      <w:r>
        <w:t>учебнометодическая</w:t>
      </w:r>
      <w:proofErr w:type="spellEnd"/>
      <w:r>
        <w:t xml:space="preserve"> документация (федеральный учебный план, федеральный календарный учебный график, федеральные рабочие программы учебных предметов, курсов, ди</w:t>
      </w:r>
      <w:r>
        <w:t>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 базовые объем и содержание образования обучающихся с ОВЗ, планируемые результат</w:t>
      </w:r>
      <w:r>
        <w:t xml:space="preserve">ы освоения образовательной программы. </w:t>
      </w:r>
    </w:p>
    <w:p w:rsidR="00C40A4B" w:rsidRDefault="00501E7B">
      <w:pPr>
        <w:ind w:left="-5"/>
      </w:pPr>
      <w:r>
        <w:rPr>
          <w:b/>
        </w:rPr>
        <w:lastRenderedPageBreak/>
        <w:t>Адаптированная образовательная программа</w:t>
      </w:r>
      <w: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</w:t>
      </w:r>
      <w:r>
        <w:t xml:space="preserve">ающая коррекцию нарушений развития и социальную адаптацию указанных лиц. </w:t>
      </w:r>
    </w:p>
    <w:p w:rsidR="00C40A4B" w:rsidRDefault="00501E7B">
      <w:pPr>
        <w:ind w:left="-5"/>
      </w:pPr>
      <w:r>
        <w:rPr>
          <w:b/>
        </w:rPr>
        <w:t>Ребенок</w:t>
      </w:r>
      <w:r>
        <w:t>-</w:t>
      </w:r>
      <w:r>
        <w:rPr>
          <w:b/>
        </w:rPr>
        <w:t>инвалид</w:t>
      </w:r>
      <w:r>
        <w:t xml:space="preserve"> 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</w:t>
      </w:r>
      <w:r>
        <w:t xml:space="preserve">ми, приводящее к ограничению жизнедеятельности и вызывающее необходимость его социальной защиты. </w:t>
      </w:r>
    </w:p>
    <w:p w:rsidR="00C40A4B" w:rsidRDefault="00501E7B">
      <w:pPr>
        <w:ind w:left="-5"/>
      </w:pPr>
      <w:r>
        <w:rPr>
          <w:b/>
        </w:rPr>
        <w:t>Психолого-педагогический консилиум</w:t>
      </w:r>
      <w:r>
        <w:t xml:space="preserve"> (далее – </w:t>
      </w:r>
      <w:proofErr w:type="spellStart"/>
      <w:r>
        <w:t>ППк</w:t>
      </w:r>
      <w:proofErr w:type="spellEnd"/>
      <w:r>
        <w:t xml:space="preserve">) – форма взаимодействия руководящих и педагогических работников Школы. </w:t>
      </w:r>
      <w:proofErr w:type="spellStart"/>
      <w:r>
        <w:t>ППк</w:t>
      </w:r>
      <w:proofErr w:type="spellEnd"/>
      <w:r>
        <w:t xml:space="preserve"> осуществляет деятельность в целях с</w:t>
      </w:r>
      <w:r>
        <w:t xml:space="preserve">оздания оптимальных условий для обучения, развития, </w:t>
      </w:r>
      <w:proofErr w:type="gramStart"/>
      <w:r>
        <w:t>социализации и адаптации</w:t>
      </w:r>
      <w:proofErr w:type="gramEnd"/>
      <w:r>
        <w:t xml:space="preserve"> обучающихся с ОВЗ и осуществления психолого-педагогического сопровождения. </w:t>
      </w:r>
    </w:p>
    <w:p w:rsidR="00C40A4B" w:rsidRDefault="00501E7B">
      <w:pPr>
        <w:ind w:left="-5"/>
      </w:pPr>
      <w:r>
        <w:rPr>
          <w:b/>
        </w:rPr>
        <w:t>Специальные условия для получения образования обучающимися с ОВЗ</w:t>
      </w:r>
      <w:r>
        <w:t xml:space="preserve"> – условия обучения, воспитания и разви</w:t>
      </w:r>
      <w:r>
        <w:t xml:space="preserve">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</w:t>
      </w:r>
      <w:r>
        <w:t xml:space="preserve">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 </w:t>
      </w:r>
    </w:p>
    <w:p w:rsidR="00C40A4B" w:rsidRDefault="00501E7B">
      <w:pPr>
        <w:pStyle w:val="1"/>
        <w:ind w:left="240" w:right="2" w:hanging="240"/>
      </w:pPr>
      <w:r>
        <w:t>Прием на обучение лиц с ОВЗ</w:t>
      </w:r>
      <w:r>
        <w:rPr>
          <w:b w:val="0"/>
        </w:rPr>
        <w:t xml:space="preserve"> </w:t>
      </w:r>
    </w:p>
    <w:p w:rsidR="00C40A4B" w:rsidRDefault="00501E7B">
      <w:pPr>
        <w:ind w:left="-5"/>
      </w:pPr>
      <w:r>
        <w:t>2.</w:t>
      </w:r>
      <w:r>
        <w:t>1. 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</w:t>
      </w:r>
      <w:r>
        <w:t xml:space="preserve">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 </w:t>
      </w:r>
    </w:p>
    <w:p w:rsidR="00C40A4B" w:rsidRDefault="00501E7B">
      <w:pPr>
        <w:ind w:left="-5"/>
      </w:pPr>
      <w:r>
        <w:t>2.2. Дети с ОВЗ принимаются на обучение по адаптированной основной общеобразовательной пр</w:t>
      </w:r>
      <w:r>
        <w:t xml:space="preserve">ограмме только с согласия родителей (законных представителей) и на основании рекомендаций ПМПК. </w:t>
      </w:r>
    </w:p>
    <w:p w:rsidR="00C40A4B" w:rsidRDefault="00501E7B">
      <w:pPr>
        <w:ind w:left="-5"/>
      </w:pPr>
      <w:r>
        <w:t xml:space="preserve">2.3. Поступающие с ОВЗ, достигшие возраста 18 лет, принимаются на обучение по адаптированной образовательной программе только с согласия самих поступающих. </w:t>
      </w:r>
    </w:p>
    <w:p w:rsidR="00C40A4B" w:rsidRDefault="00501E7B">
      <w:pPr>
        <w:pStyle w:val="1"/>
        <w:ind w:left="240" w:right="6" w:hanging="240"/>
      </w:pPr>
      <w:r>
        <w:t>Особенности организации обучения лиц с ОВЗ</w:t>
      </w:r>
      <w:r>
        <w:rPr>
          <w:b w:val="0"/>
        </w:rPr>
        <w:t xml:space="preserve"> </w:t>
      </w:r>
    </w:p>
    <w:p w:rsidR="00C40A4B" w:rsidRDefault="00501E7B">
      <w:pPr>
        <w:ind w:left="-5"/>
      </w:pPr>
      <w:r>
        <w:t>3.1.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</w:t>
      </w:r>
      <w:r>
        <w:t xml:space="preserve">етствии с индивидуальной программой реабилитации инвалида. </w:t>
      </w:r>
    </w:p>
    <w:p w:rsidR="00C40A4B" w:rsidRDefault="00501E7B">
      <w:pPr>
        <w:ind w:left="-5"/>
      </w:pPr>
      <w:r>
        <w:t xml:space="preserve">3.2. Образование обучающихся с ОВЗ может быть организовано как совместно с другими обучающимися, так и в отдельных классах, группах. </w:t>
      </w:r>
    </w:p>
    <w:p w:rsidR="00C40A4B" w:rsidRDefault="00501E7B">
      <w:pPr>
        <w:ind w:left="-5"/>
      </w:pPr>
      <w:r>
        <w:t>3.3. Наполняемость классов (групп) с детьми с ОВЗ не должна пр</w:t>
      </w:r>
      <w:r>
        <w:t xml:space="preserve">евышать максимальных пределов, установленных пунктом 3.4.14 СП 2.4.3648-20. </w:t>
      </w:r>
    </w:p>
    <w:p w:rsidR="00C40A4B" w:rsidRDefault="00501E7B">
      <w:pPr>
        <w:ind w:left="-5"/>
      </w:pPr>
      <w:r>
        <w:lastRenderedPageBreak/>
        <w:t>3.4. Урочная деятельность для учащихся с ОВЗ проводится исключительно по пятидневной учебной неделе и только в первую смену. Внеурочная деятельность для детей с ОВЗ проводится пос</w:t>
      </w:r>
      <w:r>
        <w:t xml:space="preserve">ле уроков. </w:t>
      </w:r>
    </w:p>
    <w:p w:rsidR="00C40A4B" w:rsidRDefault="00501E7B">
      <w:pPr>
        <w:ind w:left="-5"/>
      </w:pPr>
      <w:r>
        <w:t>3.5. 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</w:t>
      </w:r>
      <w:r>
        <w:t xml:space="preserve">ельные занятия коррекционной направленности с учетом возрастных особенностей учащихся и их физиологических потребностей. </w:t>
      </w:r>
    </w:p>
    <w:p w:rsidR="00C40A4B" w:rsidRDefault="00501E7B">
      <w:pPr>
        <w:ind w:left="-5"/>
      </w:pPr>
      <w:r>
        <w:t xml:space="preserve">3.6. Для получения без дискриминации качественного образования обучающимися с ОВЗ создаются: </w:t>
      </w:r>
    </w:p>
    <w:p w:rsidR="00C40A4B" w:rsidRDefault="00501E7B">
      <w:pPr>
        <w:numPr>
          <w:ilvl w:val="0"/>
          <w:numId w:val="3"/>
        </w:numPr>
        <w:spacing w:after="9"/>
        <w:ind w:right="183" w:hanging="300"/>
      </w:pPr>
      <w:r>
        <w:t>необходимые условия для коррекции наруше</w:t>
      </w:r>
      <w:r>
        <w:t xml:space="preserve">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 </w:t>
      </w:r>
    </w:p>
    <w:p w:rsidR="00C40A4B" w:rsidRDefault="00501E7B">
      <w:pPr>
        <w:numPr>
          <w:ilvl w:val="0"/>
          <w:numId w:val="3"/>
        </w:numPr>
        <w:ind w:right="183" w:hanging="300"/>
      </w:pPr>
      <w:r>
        <w:t>условия, в максимальной степени способствующие получению образов</w:t>
      </w:r>
      <w:r>
        <w:t xml:space="preserve">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 xml:space="preserve">Для развития потенциала обучающихся с ОВЗ могут </w:t>
      </w:r>
      <w:r>
        <w:t xml:space="preserve">разрабатываться с участием самих обучающихся и их родителей (законных представителей) индивидуальные учебные планы.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>Родители детей с ОВЗ или совершеннолетние обучающиеся с ОВЗ вправе выбирать любую из трех форм обучения в школе: очную, очно-заочную и заоч</w:t>
      </w:r>
      <w:r>
        <w:t xml:space="preserve">ную.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 xml:space="preserve"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</w:t>
      </w:r>
      <w:r>
        <w:t xml:space="preserve">по медицинским показаниям и т. д. </w:t>
      </w:r>
    </w:p>
    <w:p w:rsidR="00C40A4B" w:rsidRDefault="00501E7B" w:rsidP="00501E7B">
      <w:pPr>
        <w:numPr>
          <w:ilvl w:val="1"/>
          <w:numId w:val="4"/>
        </w:numPr>
        <w:spacing w:after="3"/>
        <w:ind w:left="0" w:firstLine="0"/>
      </w:pPr>
      <w:r>
        <w:t xml:space="preserve">Учреждение реализует образовательные программы, в том числе адаптированные, в соответствии с Порядком, утвержденным приказом </w:t>
      </w:r>
      <w:proofErr w:type="spellStart"/>
      <w:r>
        <w:t>Минпросвещения</w:t>
      </w:r>
      <w:proofErr w:type="spellEnd"/>
      <w:r>
        <w:t xml:space="preserve"> от 22.03.2021 № </w:t>
      </w:r>
    </w:p>
    <w:p w:rsidR="00C40A4B" w:rsidRDefault="00501E7B" w:rsidP="00501E7B">
      <w:pPr>
        <w:ind w:left="0" w:firstLine="0"/>
      </w:pPr>
      <w:r>
        <w:t xml:space="preserve">115.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>Учреждение предусматривает для обучающихся с ОВЗ особые фо</w:t>
      </w:r>
      <w:r>
        <w:t xml:space="preserve">рмы промежуточной аттестации в соответствии с локальным актом о текущем контроле и промежуточной аттестации МБОУ СШ № </w:t>
      </w:r>
      <w:proofErr w:type="gramStart"/>
      <w:r>
        <w:t>9.</w:t>
      </w:r>
      <w:r>
        <w:t>Система</w:t>
      </w:r>
      <w:proofErr w:type="gramEnd"/>
      <w:r>
        <w:t xml:space="preserve"> оценки результатов освоения АООП базируется на приоритете динамики индивидуальных достижени</w:t>
      </w:r>
      <w:r>
        <w:t xml:space="preserve">й обучающегося с ОВЗ.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>Учреждение устанавливает режим обучения и учебную нагрузку для обучающихся с ОВЗ в соответствии с требованиями СанПиН 1.2.3685-21 «Гигиенические нормативы и требования к обеспечению безопасности и (или) безвредности для человека факт</w:t>
      </w:r>
      <w:r>
        <w:t xml:space="preserve">оров среды обитания».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 xml:space="preserve">Классы и группы комплектуются в соответствии с требованиями Порядка, утвержденного приказом </w:t>
      </w:r>
      <w:proofErr w:type="spellStart"/>
      <w:r>
        <w:t>Минпросвещения</w:t>
      </w:r>
      <w:proofErr w:type="spellEnd"/>
      <w:r>
        <w:t xml:space="preserve"> от 22.03.2021 № 115, СП 2.4.3648-20, а также на основании рекомендаций ПМПК и коллегиального заключения </w:t>
      </w:r>
      <w:proofErr w:type="spellStart"/>
      <w:r>
        <w:t>психологопедагогического</w:t>
      </w:r>
      <w:proofErr w:type="spellEnd"/>
      <w:r>
        <w:t xml:space="preserve"> консилиума МБОУ СШ № 9</w:t>
      </w:r>
      <w:r>
        <w:t xml:space="preserve">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lastRenderedPageBreak/>
        <w:t xml:space="preserve">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обучения, а также при сочетании различных </w:t>
      </w:r>
      <w:r>
        <w:t>форм обучения осуществляется в соответствии с законодательством Российской Федерации и локальными нормативными актами МБОУ СШ№ 9.</w:t>
      </w:r>
      <w:bookmarkStart w:id="0" w:name="_GoBack"/>
      <w:bookmarkEnd w:id="0"/>
      <w:r>
        <w:t xml:space="preserve">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>Меры дисциплинарного взыскания не применяются к обучающимся с ОВЗ с задержкой психическо</w:t>
      </w:r>
      <w:r>
        <w:t xml:space="preserve">го развития и различными формами нарушения интеллекта. </w:t>
      </w:r>
    </w:p>
    <w:p w:rsidR="00C40A4B" w:rsidRDefault="00501E7B" w:rsidP="00501E7B">
      <w:pPr>
        <w:numPr>
          <w:ilvl w:val="1"/>
          <w:numId w:val="4"/>
        </w:numPr>
        <w:ind w:left="0" w:firstLine="0"/>
      </w:pPr>
      <w:r>
        <w:t xml:space="preserve">При расположении парт (столов) в классах, используемых при организации </w:t>
      </w:r>
      <w:proofErr w:type="gramStart"/>
      <w:r>
        <w:t>обучения и воспитания</w:t>
      </w:r>
      <w:proofErr w:type="gramEnd"/>
      <w:r>
        <w:t xml:space="preserve"> обучающихся с ОВЗ и инвалидов, следует учитывать особенности физического развития обучающихся. Допускается </w:t>
      </w:r>
      <w:r>
        <w:t xml:space="preserve">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 </w:t>
      </w:r>
    </w:p>
    <w:p w:rsidR="00C40A4B" w:rsidRDefault="00501E7B">
      <w:pPr>
        <w:pStyle w:val="1"/>
        <w:ind w:right="0"/>
      </w:pPr>
      <w:r>
        <w:t>Порядок предоставления обучающимся с ОВЗ</w:t>
      </w:r>
      <w:r>
        <w:t xml:space="preserve"> специальных условий получения образования</w:t>
      </w:r>
      <w:r>
        <w:rPr>
          <w:b w:val="0"/>
        </w:rPr>
        <w:t xml:space="preserve"> </w:t>
      </w:r>
    </w:p>
    <w:p w:rsidR="00C40A4B" w:rsidRDefault="00501E7B">
      <w:pPr>
        <w:ind w:left="-5"/>
      </w:pPr>
      <w:r>
        <w:t xml:space="preserve">4.1. Специальные условия для получения образования обучающимися с ОВЗ и инвалидами включают: </w:t>
      </w:r>
    </w:p>
    <w:p w:rsidR="00C40A4B" w:rsidRDefault="00501E7B">
      <w:pPr>
        <w:numPr>
          <w:ilvl w:val="0"/>
          <w:numId w:val="5"/>
        </w:numPr>
        <w:spacing w:after="9"/>
        <w:ind w:hanging="300"/>
      </w:pPr>
      <w:r>
        <w:t xml:space="preserve">использование специальных образовательных программ и методов обучения и воспитания; </w:t>
      </w:r>
    </w:p>
    <w:p w:rsidR="00C40A4B" w:rsidRDefault="00501E7B">
      <w:pPr>
        <w:numPr>
          <w:ilvl w:val="0"/>
          <w:numId w:val="5"/>
        </w:numPr>
        <w:spacing w:after="8"/>
        <w:ind w:hanging="300"/>
      </w:pPr>
      <w:r>
        <w:t>предоставление специальных учебни</w:t>
      </w:r>
      <w:r>
        <w:t xml:space="preserve">ков, учебных пособий и дидактических материалов, специальных технических средств обучения коллективного и индивидуального пользования; </w:t>
      </w:r>
    </w:p>
    <w:p w:rsidR="00C40A4B" w:rsidRDefault="00501E7B">
      <w:pPr>
        <w:numPr>
          <w:ilvl w:val="0"/>
          <w:numId w:val="5"/>
        </w:numPr>
        <w:spacing w:after="9"/>
        <w:ind w:hanging="300"/>
      </w:pPr>
      <w:r>
        <w:t xml:space="preserve">предоставление услуг ассистента (помощника), оказывающего обучающимся необходимую техническую помощь; </w:t>
      </w:r>
    </w:p>
    <w:p w:rsidR="00C40A4B" w:rsidRDefault="00501E7B">
      <w:pPr>
        <w:numPr>
          <w:ilvl w:val="0"/>
          <w:numId w:val="5"/>
        </w:numPr>
        <w:spacing w:after="11"/>
        <w:ind w:hanging="300"/>
      </w:pPr>
      <w:r>
        <w:t>проведение группо</w:t>
      </w:r>
      <w:r>
        <w:t xml:space="preserve">вых и индивидуальных коррекционных занятий; </w:t>
      </w:r>
    </w:p>
    <w:p w:rsidR="00C40A4B" w:rsidRDefault="00501E7B">
      <w:pPr>
        <w:numPr>
          <w:ilvl w:val="0"/>
          <w:numId w:val="5"/>
        </w:numPr>
        <w:spacing w:after="11"/>
        <w:ind w:hanging="300"/>
      </w:pPr>
      <w:r>
        <w:t xml:space="preserve">обеспечение доступа в здания Учреждения; </w:t>
      </w:r>
    </w:p>
    <w:p w:rsidR="00C40A4B" w:rsidRDefault="00501E7B">
      <w:pPr>
        <w:numPr>
          <w:ilvl w:val="0"/>
          <w:numId w:val="5"/>
        </w:numPr>
        <w:ind w:hanging="300"/>
      </w:pPr>
      <w:r>
        <w:t xml:space="preserve">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C40A4B" w:rsidRDefault="00501E7B">
      <w:pPr>
        <w:ind w:left="-5"/>
      </w:pPr>
      <w:r>
        <w:t>4.2. Специальные условия дл</w:t>
      </w:r>
      <w:r>
        <w:t xml:space="preserve">я получения образования обучающимися с ОВЗ и инвалидами предоставляются на основании следующих документов: </w:t>
      </w:r>
    </w:p>
    <w:p w:rsidR="00C40A4B" w:rsidRDefault="00501E7B">
      <w:pPr>
        <w:numPr>
          <w:ilvl w:val="0"/>
          <w:numId w:val="5"/>
        </w:numPr>
        <w:ind w:hanging="300"/>
      </w:pPr>
      <w:r>
        <w:t xml:space="preserve">заключения ПМПК с рекомендациями по созданию специальных условий для получения образования; </w:t>
      </w:r>
    </w:p>
    <w:p w:rsidR="00C40A4B" w:rsidRDefault="00501E7B">
      <w:pPr>
        <w:numPr>
          <w:ilvl w:val="0"/>
          <w:numId w:val="5"/>
        </w:numPr>
        <w:spacing w:after="8"/>
        <w:ind w:hanging="300"/>
      </w:pPr>
      <w:r>
        <w:t>копии ИПРА ребенка-инвалида и справки об установлении и</w:t>
      </w:r>
      <w:r>
        <w:t xml:space="preserve">нвалидности, выдаваемых федеральными государственными учреждениями МСЭК, с приложением заключения ПМПК; </w:t>
      </w:r>
    </w:p>
    <w:p w:rsidR="00C40A4B" w:rsidRDefault="00501E7B">
      <w:pPr>
        <w:numPr>
          <w:ilvl w:val="0"/>
          <w:numId w:val="5"/>
        </w:numPr>
        <w:ind w:hanging="300"/>
      </w:pPr>
      <w:r>
        <w:t xml:space="preserve">согласия родителей (законных представителей) на психолого-педагогическое сопровождение обучающегося. </w:t>
      </w:r>
    </w:p>
    <w:p w:rsidR="00C40A4B" w:rsidRDefault="00501E7B">
      <w:pPr>
        <w:ind w:left="-5"/>
      </w:pPr>
      <w:r>
        <w:t xml:space="preserve">4.3. </w:t>
      </w:r>
      <w:proofErr w:type="spellStart"/>
      <w:r>
        <w:t>ППк</w:t>
      </w:r>
      <w:proofErr w:type="spellEnd"/>
      <w:r>
        <w:t xml:space="preserve"> Учреждения осуществляет анализ </w:t>
      </w:r>
      <w:r>
        <w:t xml:space="preserve">заключения ПМПК и планирует мероприятия по обеспечению специальных условий образования. Специалисты </w:t>
      </w:r>
      <w:proofErr w:type="spellStart"/>
      <w:r>
        <w:t>ППк</w:t>
      </w:r>
      <w:proofErr w:type="spellEnd"/>
      <w:r>
        <w:t xml:space="preserve"> обеспечивают следующие действия: </w:t>
      </w:r>
    </w:p>
    <w:p w:rsidR="00C40A4B" w:rsidRDefault="00501E7B">
      <w:pPr>
        <w:numPr>
          <w:ilvl w:val="0"/>
          <w:numId w:val="5"/>
        </w:numPr>
        <w:spacing w:after="10"/>
        <w:ind w:hanging="300"/>
      </w:pPr>
      <w:r>
        <w:t xml:space="preserve">оценивают ресурсы Учреждения по предоставлению специальных условий образования; </w:t>
      </w:r>
    </w:p>
    <w:p w:rsidR="00C40A4B" w:rsidRDefault="00501E7B">
      <w:pPr>
        <w:numPr>
          <w:ilvl w:val="0"/>
          <w:numId w:val="5"/>
        </w:numPr>
        <w:spacing w:after="8"/>
        <w:ind w:hanging="300"/>
      </w:pPr>
      <w:r>
        <w:t>планируют содержание адаптированной о</w:t>
      </w:r>
      <w:r>
        <w:t xml:space="preserve">сновной общеобразовательной программы в части программы коррекционной работы; </w:t>
      </w:r>
    </w:p>
    <w:p w:rsidR="00C40A4B" w:rsidRDefault="00501E7B">
      <w:pPr>
        <w:numPr>
          <w:ilvl w:val="0"/>
          <w:numId w:val="5"/>
        </w:numPr>
        <w:spacing w:after="12"/>
        <w:ind w:hanging="300"/>
      </w:pPr>
      <w:r>
        <w:lastRenderedPageBreak/>
        <w:t xml:space="preserve">определяют характер и содержание коррекционной помощи; </w:t>
      </w:r>
    </w:p>
    <w:p w:rsidR="00C40A4B" w:rsidRDefault="00501E7B">
      <w:pPr>
        <w:numPr>
          <w:ilvl w:val="0"/>
          <w:numId w:val="5"/>
        </w:numPr>
        <w:ind w:hanging="300"/>
      </w:pPr>
      <w:r>
        <w:t xml:space="preserve">вырабатывают необходимые рекомендации по обеспечению специальных условий образования. </w:t>
      </w:r>
    </w:p>
    <w:p w:rsidR="00C40A4B" w:rsidRDefault="00501E7B">
      <w:pPr>
        <w:ind w:left="-5"/>
      </w:pPr>
      <w:r>
        <w:t>4.4. В целях построения индивидуал</w:t>
      </w:r>
      <w:r>
        <w:t xml:space="preserve">ьной образовательной траектории </w:t>
      </w:r>
      <w:proofErr w:type="spellStart"/>
      <w:r>
        <w:t>ППк</w:t>
      </w:r>
      <w:proofErr w:type="spellEnd"/>
      <w:r>
        <w:t xml:space="preserve"> разрабатывает для обучающихся с ОВЗ индивидуальный образовательный маршрут (далее – ИОМ) и (или) индивидуальный учебный план (далее – ИУП). </w:t>
      </w:r>
    </w:p>
    <w:p w:rsidR="00C40A4B" w:rsidRDefault="00501E7B">
      <w:pPr>
        <w:pStyle w:val="1"/>
        <w:ind w:left="240" w:right="4" w:hanging="240"/>
      </w:pPr>
      <w:r>
        <w:t>Гарантии обучающимся с ОВЗ</w:t>
      </w:r>
      <w:r>
        <w:rPr>
          <w:b w:val="0"/>
        </w:rPr>
        <w:t xml:space="preserve"> </w:t>
      </w:r>
    </w:p>
    <w:p w:rsidR="00C40A4B" w:rsidRDefault="00501E7B">
      <w:pPr>
        <w:ind w:left="-5"/>
      </w:pPr>
      <w:r>
        <w:t>5.1. Обучающиеся с ОВЗ обеспечиваются бесплатным дв</w:t>
      </w:r>
      <w:r>
        <w:t>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 К заявлени</w:t>
      </w:r>
      <w:r>
        <w:t xml:space="preserve">ю прикладываются документы в соответствии с приказом управления образования администрации г. Евпатории. </w:t>
      </w:r>
    </w:p>
    <w:p w:rsidR="00C40A4B" w:rsidRDefault="00501E7B">
      <w:pPr>
        <w:ind w:left="-5"/>
      </w:pPr>
      <w:r>
        <w:t xml:space="preserve">5.2. Обучающимся с ОВЗ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тьюторов</w:t>
      </w:r>
      <w:proofErr w:type="spellEnd"/>
      <w:r>
        <w:t xml:space="preserve"> и ассистентов</w:t>
      </w:r>
      <w:r>
        <w:t xml:space="preserve">. </w:t>
      </w:r>
    </w:p>
    <w:p w:rsidR="00C40A4B" w:rsidRDefault="00501E7B">
      <w:pPr>
        <w:ind w:left="-5"/>
      </w:pPr>
      <w:r>
        <w:t xml:space="preserve">5.3. Для обеспечения передвижения инвалидов и лиц с ограниченными возможностями здоровья по собственной территории и объектам хозяйствующим субъектом – Учреждением проводятся мероприятия по созданию доступной среды для инвалидов. </w:t>
      </w:r>
    </w:p>
    <w:p w:rsidR="00C40A4B" w:rsidRDefault="00501E7B">
      <w:pPr>
        <w:pStyle w:val="1"/>
        <w:ind w:left="240" w:right="7" w:hanging="240"/>
      </w:pPr>
      <w:r>
        <w:t>Особенности прохождени</w:t>
      </w:r>
      <w:r>
        <w:t>я ГИА обучающимися с ОВЗ</w:t>
      </w:r>
      <w:r>
        <w:rPr>
          <w:b w:val="0"/>
        </w:rPr>
        <w:t xml:space="preserve"> </w:t>
      </w:r>
    </w:p>
    <w:p w:rsidR="00C40A4B" w:rsidRDefault="00501E7B">
      <w:pPr>
        <w:spacing w:after="145" w:line="250" w:lineRule="auto"/>
        <w:ind w:left="0" w:firstLine="0"/>
        <w:jc w:val="left"/>
      </w:pPr>
      <w:r>
        <w:t xml:space="preserve">6.1. Государственная итоговая аттестация обучающихся с ОВЗ проводится в соответствии с приказами </w:t>
      </w:r>
      <w:proofErr w:type="spellStart"/>
      <w:r>
        <w:t>Минпросвещения</w:t>
      </w:r>
      <w:proofErr w:type="spellEnd"/>
      <w:r>
        <w:t xml:space="preserve">, </w:t>
      </w:r>
      <w:proofErr w:type="spellStart"/>
      <w:r>
        <w:t>Рособрнадзора</w:t>
      </w:r>
      <w:proofErr w:type="spellEnd"/>
      <w:r>
        <w:t xml:space="preserve"> от 04.04.2023 № 232/551 и от 04.04.2023 № 233/552. </w:t>
      </w:r>
    </w:p>
    <w:p w:rsidR="00C40A4B" w:rsidRDefault="00501E7B">
      <w:pPr>
        <w:ind w:left="-5"/>
      </w:pPr>
      <w:r>
        <w:t>6.2. Для лиц с ОВЗ, детей-инвалидов и инвалидов ГИА</w:t>
      </w:r>
      <w:r>
        <w:t>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</w:t>
      </w:r>
      <w:r>
        <w:t xml:space="preserve">х лиц проводится в устной форме. </w:t>
      </w:r>
    </w:p>
    <w:p w:rsidR="00C40A4B" w:rsidRDefault="00501E7B">
      <w:pPr>
        <w:ind w:left="-5"/>
      </w:pPr>
      <w:r>
        <w:t xml:space="preserve">6.3.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 </w:t>
      </w:r>
    </w:p>
    <w:p w:rsidR="00C40A4B" w:rsidRDefault="00501E7B">
      <w:pPr>
        <w:pStyle w:val="1"/>
        <w:ind w:left="240" w:right="4" w:hanging="240"/>
      </w:pPr>
      <w:r>
        <w:t>Особенности выдачи документов об</w:t>
      </w:r>
      <w:r>
        <w:t xml:space="preserve"> образовании обучающимся с ОВЗ</w:t>
      </w:r>
      <w:r>
        <w:rPr>
          <w:b w:val="0"/>
        </w:rPr>
        <w:t xml:space="preserve"> </w:t>
      </w:r>
    </w:p>
    <w:p w:rsidR="00C40A4B" w:rsidRDefault="00501E7B">
      <w:pPr>
        <w:ind w:left="-5"/>
      </w:pPr>
      <w:r>
        <w:t>7.1.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</w:t>
      </w:r>
      <w:r>
        <w:t xml:space="preserve">). </w:t>
      </w:r>
    </w:p>
    <w:p w:rsidR="00C40A4B" w:rsidRDefault="00501E7B">
      <w:pPr>
        <w:ind w:left="-5"/>
      </w:pPr>
      <w:r>
        <w:t>7.2. Обучающимся с ОВЗ (с различными формами нарушения),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</w:t>
      </w:r>
      <w:r>
        <w:t xml:space="preserve">овленном приказом </w:t>
      </w:r>
      <w:proofErr w:type="spellStart"/>
      <w:r>
        <w:t>Минпросвещения</w:t>
      </w:r>
      <w:proofErr w:type="spellEnd"/>
      <w:r>
        <w:t xml:space="preserve"> России от 22.10.2024 № 731. </w:t>
      </w:r>
    </w:p>
    <w:sectPr w:rsidR="00C40A4B">
      <w:pgSz w:w="11906" w:h="16838"/>
      <w:pgMar w:top="895" w:right="844" w:bottom="106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24F"/>
    <w:multiLevelType w:val="hybridMultilevel"/>
    <w:tmpl w:val="CE8A3CF4"/>
    <w:lvl w:ilvl="0" w:tplc="DE2E25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EE8E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6F0F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CFEB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621AE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A6ED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EA3DC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2389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AB45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E27E7"/>
    <w:multiLevelType w:val="hybridMultilevel"/>
    <w:tmpl w:val="FBCC695E"/>
    <w:lvl w:ilvl="0" w:tplc="A23072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062C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44C1D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09A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B2E6A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ED16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3DD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C104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2AE9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B17E1"/>
    <w:multiLevelType w:val="hybridMultilevel"/>
    <w:tmpl w:val="83F02CB6"/>
    <w:lvl w:ilvl="0" w:tplc="D034028C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E426E">
      <w:start w:val="1"/>
      <w:numFmt w:val="lowerLetter"/>
      <w:lvlText w:val="%2"/>
      <w:lvlJc w:val="left"/>
      <w:pPr>
        <w:ind w:left="2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4BAEA">
      <w:start w:val="1"/>
      <w:numFmt w:val="lowerRoman"/>
      <w:lvlText w:val="%3"/>
      <w:lvlJc w:val="left"/>
      <w:pPr>
        <w:ind w:left="3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EBE32">
      <w:start w:val="1"/>
      <w:numFmt w:val="decimal"/>
      <w:lvlText w:val="%4"/>
      <w:lvlJc w:val="left"/>
      <w:pPr>
        <w:ind w:left="4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41610">
      <w:start w:val="1"/>
      <w:numFmt w:val="lowerLetter"/>
      <w:lvlText w:val="%5"/>
      <w:lvlJc w:val="left"/>
      <w:pPr>
        <w:ind w:left="4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8ACB4">
      <w:start w:val="1"/>
      <w:numFmt w:val="lowerRoman"/>
      <w:lvlText w:val="%6"/>
      <w:lvlJc w:val="left"/>
      <w:pPr>
        <w:ind w:left="5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4B086">
      <w:start w:val="1"/>
      <w:numFmt w:val="decimal"/>
      <w:lvlText w:val="%7"/>
      <w:lvlJc w:val="left"/>
      <w:pPr>
        <w:ind w:left="6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5F28">
      <w:start w:val="1"/>
      <w:numFmt w:val="lowerLetter"/>
      <w:lvlText w:val="%8"/>
      <w:lvlJc w:val="left"/>
      <w:pPr>
        <w:ind w:left="7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A4F32">
      <w:start w:val="1"/>
      <w:numFmt w:val="lowerRoman"/>
      <w:lvlText w:val="%9"/>
      <w:lvlJc w:val="left"/>
      <w:pPr>
        <w:ind w:left="7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5C0CAA"/>
    <w:multiLevelType w:val="multilevel"/>
    <w:tmpl w:val="23327C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B94073"/>
    <w:multiLevelType w:val="multilevel"/>
    <w:tmpl w:val="6BDC4EF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74192F"/>
    <w:multiLevelType w:val="hybridMultilevel"/>
    <w:tmpl w:val="CA628640"/>
    <w:lvl w:ilvl="0" w:tplc="C52A72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0ABC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6C8C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2DBF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14A3C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6B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23AD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2384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2A4B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4B"/>
    <w:rsid w:val="00501E7B"/>
    <w:rsid w:val="00C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B3D0"/>
  <w15:docId w15:val="{FE28ECBA-38F8-4167-A2A6-1D66635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8" w:line="268" w:lineRule="auto"/>
      <w:ind w:left="3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23" w:line="27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2286</Words>
  <Characters>13035</Characters>
  <Application>Microsoft Office Word</Application>
  <DocSecurity>0</DocSecurity>
  <Lines>108</Lines>
  <Paragraphs>30</Paragraphs>
  <ScaleCrop>false</ScaleCrop>
  <Company>HP Inc.</Company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Елена</cp:lastModifiedBy>
  <cp:revision>2</cp:revision>
  <dcterms:created xsi:type="dcterms:W3CDTF">2025-11-09T18:57:00Z</dcterms:created>
  <dcterms:modified xsi:type="dcterms:W3CDTF">2025-11-09T18:57:00Z</dcterms:modified>
</cp:coreProperties>
</file>